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2B326" w14:textId="12B9D961" w:rsidR="003B74AC" w:rsidRDefault="003B74AC" w:rsidP="003B74AC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LIMPA VIDROS</w:t>
      </w:r>
    </w:p>
    <w:p w14:paraId="2D7F9724" w14:textId="0CBC94C6" w:rsidR="003B74AC" w:rsidRDefault="003B74AC" w:rsidP="003B74AC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12D60DDB" w14:textId="7ED52604" w:rsidR="003B74AC" w:rsidRDefault="003B74AC" w:rsidP="003B74AC">
      <w:pPr>
        <w:pStyle w:val="PargrafodaLista"/>
        <w:numPr>
          <w:ilvl w:val="0"/>
          <w:numId w:val="4"/>
        </w:numPr>
        <w:spacing w:line="25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color w:val="000000"/>
          <w:sz w:val="21"/>
          <w:szCs w:val="21"/>
          <w:shd w:val="clear" w:color="auto" w:fill="FFFFFF"/>
        </w:rPr>
        <w:drawing>
          <wp:anchor distT="0" distB="0" distL="114300" distR="114300" simplePos="0" relativeHeight="251658240" behindDoc="1" locked="0" layoutInCell="1" allowOverlap="1" wp14:anchorId="76971EE7" wp14:editId="2275239B">
            <wp:simplePos x="0" y="0"/>
            <wp:positionH relativeFrom="page">
              <wp:align>right</wp:align>
            </wp:positionH>
            <wp:positionV relativeFrom="paragraph">
              <wp:posOffset>15875</wp:posOffset>
            </wp:positionV>
            <wp:extent cx="1467485" cy="3572510"/>
            <wp:effectExtent l="0" t="0" r="0" b="0"/>
            <wp:wrapTight wrapText="bothSides">
              <wp:wrapPolygon edited="0">
                <wp:start x="1963" y="346"/>
                <wp:lineTo x="561" y="576"/>
                <wp:lineTo x="841" y="1843"/>
                <wp:lineTo x="3645" y="2419"/>
                <wp:lineTo x="1682" y="4262"/>
                <wp:lineTo x="1682" y="4722"/>
                <wp:lineTo x="5328" y="6105"/>
                <wp:lineTo x="6730" y="6105"/>
                <wp:lineTo x="6730" y="7947"/>
                <wp:lineTo x="4767" y="9790"/>
                <wp:lineTo x="4206" y="10136"/>
                <wp:lineTo x="3926" y="19696"/>
                <wp:lineTo x="5328" y="20502"/>
                <wp:lineTo x="6449" y="20732"/>
                <wp:lineTo x="14861" y="20732"/>
                <wp:lineTo x="15983" y="20502"/>
                <wp:lineTo x="17945" y="19465"/>
                <wp:lineTo x="17385" y="10136"/>
                <wp:lineTo x="16824" y="9790"/>
                <wp:lineTo x="14861" y="7947"/>
                <wp:lineTo x="14861" y="4262"/>
                <wp:lineTo x="18226" y="2649"/>
                <wp:lineTo x="18506" y="2073"/>
                <wp:lineTo x="14300" y="691"/>
                <wp:lineTo x="12618" y="346"/>
                <wp:lineTo x="1963" y="346"/>
              </wp:wrapPolygon>
            </wp:wrapTight>
            <wp:docPr id="156895583" name="Image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485" cy="357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</w:rPr>
        <w:t>Descrição do Produto</w:t>
      </w:r>
    </w:p>
    <w:p w14:paraId="38DE52DD" w14:textId="1D6A83B1" w:rsidR="003B74AC" w:rsidRDefault="003B74AC" w:rsidP="003B74AC">
      <w:pPr>
        <w:pStyle w:val="PargrafodaLista"/>
        <w:ind w:left="420"/>
        <w:rPr>
          <w:rFonts w:ascii="Arial" w:hAnsi="Arial" w:cs="Arial"/>
          <w:b/>
          <w:bCs/>
        </w:rPr>
      </w:pPr>
    </w:p>
    <w:p w14:paraId="441DCCFD" w14:textId="47F42878" w:rsidR="003B74AC" w:rsidRDefault="003B74AC" w:rsidP="003B74AC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O Limpa Vidros BR BRASIL remove resíduos de vidros e acrílicos permitindo uma visão nítida e clara. Formulado com tensoativo biodegradável, desengordura imediatamente sem agredir pinturas e borrachas. Proporciona uma limpeza profunda e uma agradável sensação em ambientes fechados.</w:t>
      </w:r>
    </w:p>
    <w:p w14:paraId="464DE48B" w14:textId="77777777" w:rsidR="003B74AC" w:rsidRDefault="003B74AC" w:rsidP="003B74AC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35459225" w14:textId="77777777" w:rsidR="003B74AC" w:rsidRDefault="003B74AC" w:rsidP="003B74AC">
      <w:pPr>
        <w:pStyle w:val="PargrafodaLista"/>
        <w:numPr>
          <w:ilvl w:val="0"/>
          <w:numId w:val="4"/>
        </w:numPr>
        <w:spacing w:line="256" w:lineRule="auto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Características</w:t>
      </w:r>
    </w:p>
    <w:p w14:paraId="490473A0" w14:textId="77777777" w:rsidR="003B74AC" w:rsidRDefault="003B74AC" w:rsidP="003B74AC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4AD4A754" w14:textId="77777777" w:rsidR="003B74AC" w:rsidRDefault="003B74AC" w:rsidP="003B74AC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Proporciona uma limpeza rápida e eficaz.</w:t>
      </w:r>
    </w:p>
    <w:p w14:paraId="5B241210" w14:textId="77777777" w:rsidR="003B74AC" w:rsidRDefault="003B74AC" w:rsidP="003B74AC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À base de tensoativo biodegradável.</w:t>
      </w:r>
    </w:p>
    <w:p w14:paraId="11D5D3C5" w14:textId="77777777" w:rsidR="003B74AC" w:rsidRDefault="003B74AC" w:rsidP="003B74AC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Não deixa resíduo</w:t>
      </w:r>
    </w:p>
    <w:p w14:paraId="5329EBE1" w14:textId="77777777" w:rsidR="003B74AC" w:rsidRDefault="003B74AC" w:rsidP="003B74AC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0A4B033D" w14:textId="77777777" w:rsidR="003B74AC" w:rsidRDefault="003B74AC" w:rsidP="003B74AC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7AC7EF3B" w14:textId="77777777" w:rsidR="003B74AC" w:rsidRDefault="003B74AC" w:rsidP="003B74AC">
      <w:pPr>
        <w:pStyle w:val="PargrafodaLista"/>
        <w:numPr>
          <w:ilvl w:val="0"/>
          <w:numId w:val="4"/>
        </w:numPr>
        <w:spacing w:line="256" w:lineRule="auto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Aplicações</w:t>
      </w:r>
    </w:p>
    <w:p w14:paraId="6331B3DA" w14:textId="77777777" w:rsidR="003B74AC" w:rsidRDefault="003B74AC" w:rsidP="003B74AC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04CD9122" w14:textId="77777777" w:rsidR="003B74AC" w:rsidRDefault="003B74AC" w:rsidP="003B74AC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Limpeza de vidros em geral e acrílicos.</w:t>
      </w:r>
    </w:p>
    <w:p w14:paraId="5D457E25" w14:textId="77777777" w:rsidR="003B74AC" w:rsidRDefault="003B74AC" w:rsidP="003B74AC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4E054581" w14:textId="77777777" w:rsidR="003B74AC" w:rsidRDefault="003B74AC" w:rsidP="003B74AC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3B484D91" w14:textId="77777777" w:rsidR="003B74AC" w:rsidRDefault="003B74AC" w:rsidP="003B74AC">
      <w:pPr>
        <w:pStyle w:val="PargrafodaLista"/>
        <w:numPr>
          <w:ilvl w:val="0"/>
          <w:numId w:val="4"/>
        </w:numPr>
        <w:spacing w:line="256" w:lineRule="auto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Modo de Usar</w:t>
      </w:r>
    </w:p>
    <w:p w14:paraId="5FD47623" w14:textId="77777777" w:rsidR="003B74AC" w:rsidRDefault="003B74AC" w:rsidP="003B74AC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74C4FAF9" w14:textId="13631111" w:rsidR="003B74AC" w:rsidRDefault="003B74AC" w:rsidP="003B74AC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Aplicar pequena quantidade do produto em pano microfibra limpo e seco ou pulverize o produto a uma distância de 20 cm.</w:t>
      </w:r>
    </w:p>
    <w:p w14:paraId="43DD0FA1" w14:textId="77777777" w:rsidR="003B74AC" w:rsidRDefault="003B74AC" w:rsidP="003B74AC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Passe o pano em movimentos retilíneos para remover a sujeira e dar brilho.</w:t>
      </w:r>
    </w:p>
    <w:p w14:paraId="12AD5FFE" w14:textId="77777777" w:rsidR="003B74AC" w:rsidRDefault="003B74AC" w:rsidP="003B74AC">
      <w:pPr>
        <w:pStyle w:val="PargrafodaLista"/>
        <w:ind w:left="114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20485836" w14:textId="3F2100B7" w:rsidR="003B74AC" w:rsidRDefault="003B74AC" w:rsidP="003B74AC">
      <w:pPr>
        <w:pStyle w:val="PargrafodaLista"/>
        <w:ind w:left="420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</w:p>
    <w:p w14:paraId="126CC74B" w14:textId="317A88E8" w:rsidR="003B74AC" w:rsidRDefault="003B74AC" w:rsidP="003B74AC">
      <w:pPr>
        <w:pStyle w:val="PargrafodaLista"/>
        <w:numPr>
          <w:ilvl w:val="0"/>
          <w:numId w:val="4"/>
        </w:numPr>
        <w:spacing w:line="256" w:lineRule="auto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Informação de segurança, limpeza e manuseio do produto</w:t>
      </w:r>
    </w:p>
    <w:p w14:paraId="72263A25" w14:textId="77777777" w:rsidR="003B74AC" w:rsidRDefault="003B74AC" w:rsidP="003B74AC">
      <w:pPr>
        <w:pStyle w:val="PargrafodaLista"/>
        <w:ind w:left="420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</w:p>
    <w:p w14:paraId="3F919C98" w14:textId="6CE45F9B" w:rsidR="003B74AC" w:rsidRDefault="003B74AC" w:rsidP="003B74AC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- Após o uso total do produto, não reutilize a embalagem. </w:t>
      </w:r>
    </w:p>
    <w:p w14:paraId="50315680" w14:textId="00F263F1" w:rsidR="003B74AC" w:rsidRDefault="003B74AC" w:rsidP="003B74AC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Não comer, beber ou fumar durante o manuseio do produto.</w:t>
      </w:r>
    </w:p>
    <w:p w14:paraId="0FD039D4" w14:textId="7F8E71C2" w:rsidR="003B74AC" w:rsidRDefault="003B74AC" w:rsidP="003B74AC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- Evitar qualquer contato com os olhos. </w:t>
      </w:r>
    </w:p>
    <w:p w14:paraId="42473EE0" w14:textId="5C712432" w:rsidR="003B74AC" w:rsidRDefault="003B74AC" w:rsidP="003B74AC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Evitar contato com a pelo</w:t>
      </w:r>
    </w:p>
    <w:p w14:paraId="4243EE71" w14:textId="48A95E23" w:rsidR="003B74AC" w:rsidRDefault="003B74AC" w:rsidP="003B74AC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Não ingerir.</w:t>
      </w:r>
    </w:p>
    <w:p w14:paraId="431F4170" w14:textId="44C74AE0" w:rsidR="003B74AC" w:rsidRDefault="003B74AC" w:rsidP="003B74AC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7373705D" w14:textId="365B80BE" w:rsidR="003B74AC" w:rsidRDefault="003B74AC">
      <w:pPr>
        <w:spacing w:line="259" w:lineRule="auto"/>
        <w:rPr>
          <w:rFonts w:ascii="Arial" w:hAnsi="Arial" w:cs="Arial"/>
          <w:b/>
          <w:bCs/>
          <w:noProof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noProof/>
          <w:color w:val="000000"/>
          <w:sz w:val="21"/>
          <w:szCs w:val="21"/>
          <w:shd w:val="clear" w:color="auto" w:fill="FFFFFF"/>
        </w:rPr>
        <w:drawing>
          <wp:anchor distT="0" distB="0" distL="114300" distR="114300" simplePos="0" relativeHeight="251661312" behindDoc="0" locked="0" layoutInCell="1" allowOverlap="1" wp14:anchorId="418E23B0" wp14:editId="266D3E04">
            <wp:simplePos x="0" y="0"/>
            <wp:positionH relativeFrom="column">
              <wp:posOffset>3067756</wp:posOffset>
            </wp:positionH>
            <wp:positionV relativeFrom="paragraph">
              <wp:posOffset>75495</wp:posOffset>
            </wp:positionV>
            <wp:extent cx="2236470" cy="1538605"/>
            <wp:effectExtent l="247650" t="285750" r="278130" b="328295"/>
            <wp:wrapThrough wrapText="bothSides">
              <wp:wrapPolygon edited="0">
                <wp:start x="20299" y="-1960"/>
                <wp:lineTo x="2262" y="-5683"/>
                <wp:lineTo x="1789" y="-1460"/>
                <wp:lineTo x="-1116" y="-2147"/>
                <wp:lineTo x="-2062" y="6300"/>
                <wp:lineTo x="-2099" y="14962"/>
                <wp:lineTo x="-1482" y="19443"/>
                <wp:lineTo x="-1511" y="19707"/>
                <wp:lineTo x="-565" y="22911"/>
                <wp:lineTo x="-443" y="23482"/>
                <wp:lineTo x="1736" y="23997"/>
                <wp:lineTo x="1977" y="23512"/>
                <wp:lineTo x="15588" y="23479"/>
                <wp:lineTo x="15770" y="23522"/>
                <wp:lineTo x="23143" y="20930"/>
                <wp:lineTo x="23218" y="3607"/>
                <wp:lineTo x="22027" y="-739"/>
                <wp:lineTo x="21934" y="-1574"/>
                <wp:lineTo x="20299" y="-1960"/>
              </wp:wrapPolygon>
            </wp:wrapThrough>
            <wp:docPr id="85409273" name="Image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09273" name="Imagem 85409273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82" t="63347" r="9474" b="5291"/>
                    <a:stretch/>
                  </pic:blipFill>
                  <pic:spPr bwMode="auto">
                    <a:xfrm rot="21045667">
                      <a:off x="0" y="0"/>
                      <a:ext cx="2236470" cy="15386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650549" w14:textId="6E61BB4E" w:rsidR="003B74AC" w:rsidRDefault="003B74AC">
      <w:pPr>
        <w:spacing w:line="259" w:lineRule="auto"/>
        <w:rPr>
          <w:rFonts w:ascii="Arial" w:hAnsi="Arial" w:cs="Arial"/>
          <w:b/>
          <w:bCs/>
          <w:noProof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noProof/>
          <w:color w:val="000000"/>
          <w:sz w:val="21"/>
          <w:szCs w:val="21"/>
          <w:shd w:val="clear" w:color="auto" w:fill="FFFFFF"/>
        </w:rPr>
        <w:drawing>
          <wp:anchor distT="0" distB="0" distL="114300" distR="114300" simplePos="0" relativeHeight="251660288" behindDoc="1" locked="0" layoutInCell="1" allowOverlap="1" wp14:anchorId="3ECCE5CB" wp14:editId="2620D200">
            <wp:simplePos x="0" y="0"/>
            <wp:positionH relativeFrom="margin">
              <wp:posOffset>20320</wp:posOffset>
            </wp:positionH>
            <wp:positionV relativeFrom="paragraph">
              <wp:posOffset>194945</wp:posOffset>
            </wp:positionV>
            <wp:extent cx="2367915" cy="1599565"/>
            <wp:effectExtent l="190500" t="285750" r="222885" b="267335"/>
            <wp:wrapThrough wrapText="bothSides">
              <wp:wrapPolygon edited="0">
                <wp:start x="19719" y="-2153"/>
                <wp:lineTo x="740" y="-5567"/>
                <wp:lineTo x="355" y="-1490"/>
                <wp:lineTo x="-678" y="-1704"/>
                <wp:lineTo x="-1448" y="6448"/>
                <wp:lineTo x="-1359" y="14779"/>
                <wp:lineTo x="-1056" y="18997"/>
                <wp:lineTo x="-1080" y="19252"/>
                <wp:lineTo x="204" y="22376"/>
                <wp:lineTo x="328" y="22921"/>
                <wp:lineTo x="1705" y="23206"/>
                <wp:lineTo x="1925" y="22732"/>
                <wp:lineTo x="16842" y="22706"/>
                <wp:lineTo x="17014" y="22742"/>
                <wp:lineTo x="22735" y="19771"/>
                <wp:lineTo x="22645" y="11440"/>
                <wp:lineTo x="22727" y="3145"/>
                <wp:lineTo x="21540" y="-997"/>
                <wp:lineTo x="21440" y="-1797"/>
                <wp:lineTo x="19719" y="-2153"/>
              </wp:wrapPolygon>
            </wp:wrapThrough>
            <wp:docPr id="765052866" name="Image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03" t="15249" r="7894" b="52729"/>
                    <a:stretch/>
                  </pic:blipFill>
                  <pic:spPr bwMode="auto">
                    <a:xfrm rot="21121901">
                      <a:off x="0" y="0"/>
                      <a:ext cx="2367915" cy="15995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br w:type="page"/>
      </w:r>
    </w:p>
    <w:p w14:paraId="4FEC6DF7" w14:textId="433CBBFC" w:rsidR="003B74AC" w:rsidRDefault="003B74AC">
      <w:pPr>
        <w:spacing w:line="259" w:lineRule="auto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</w:p>
    <w:p w14:paraId="211E3E1B" w14:textId="25BC9D54" w:rsidR="003B74AC" w:rsidRDefault="003B74AC" w:rsidP="003B74AC">
      <w:pPr>
        <w:pStyle w:val="PargrafodaLista"/>
        <w:numPr>
          <w:ilvl w:val="0"/>
          <w:numId w:val="4"/>
        </w:numPr>
        <w:spacing w:line="256" w:lineRule="auto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Condições de armazenamento e prazo de validade</w:t>
      </w:r>
    </w:p>
    <w:p w14:paraId="2041522D" w14:textId="77777777" w:rsidR="003B74AC" w:rsidRDefault="003B74AC" w:rsidP="003B74AC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Manter o produto fechado e em sua embalagem original.</w:t>
      </w:r>
    </w:p>
    <w:p w14:paraId="04FA3CF4" w14:textId="77777777" w:rsidR="003B74AC" w:rsidRDefault="003B74AC" w:rsidP="003B74AC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Armazenar ao abrigo de sol, chuva.</w:t>
      </w:r>
    </w:p>
    <w:p w14:paraId="0F00FD63" w14:textId="77777777" w:rsidR="003B74AC" w:rsidRDefault="003B74AC" w:rsidP="003B74AC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Mantenha fora do alcance de crianças e animais.</w:t>
      </w:r>
    </w:p>
    <w:p w14:paraId="340580E7" w14:textId="77777777" w:rsidR="003B74AC" w:rsidRDefault="003B74AC" w:rsidP="003B74AC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Não armazenar junto a alimentos, bebidas ou medicamentos, mesmo os destinados a animais.</w:t>
      </w:r>
    </w:p>
    <w:p w14:paraId="522EF1C3" w14:textId="77777777" w:rsidR="003B74AC" w:rsidRDefault="003B74AC" w:rsidP="003B74AC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Armazene longe de fontes de calor.</w:t>
      </w:r>
    </w:p>
    <w:p w14:paraId="6DFDA97E" w14:textId="77777777" w:rsidR="003B74AC" w:rsidRDefault="003B74AC" w:rsidP="003B74AC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Não armazenar em local úmido e com temperatura superior a +50°C.</w:t>
      </w:r>
    </w:p>
    <w:p w14:paraId="375C36F1" w14:textId="77777777" w:rsidR="003B74AC" w:rsidRDefault="003B74AC" w:rsidP="003B74AC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Validade: 24 meses após a data de fabricação.</w:t>
      </w:r>
    </w:p>
    <w:p w14:paraId="67B4923E" w14:textId="77777777" w:rsidR="003B74AC" w:rsidRDefault="003B74AC" w:rsidP="003B74AC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155B346F" w14:textId="77777777" w:rsidR="003B74AC" w:rsidRDefault="003B74AC" w:rsidP="003B74AC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66F74CFB" w14:textId="77777777" w:rsidR="003B74AC" w:rsidRDefault="003B74AC" w:rsidP="003B74AC">
      <w:pPr>
        <w:pStyle w:val="PargrafodaLista"/>
        <w:numPr>
          <w:ilvl w:val="0"/>
          <w:numId w:val="4"/>
        </w:numPr>
        <w:spacing w:line="256" w:lineRule="auto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 xml:space="preserve">Dados técnicos </w:t>
      </w:r>
    </w:p>
    <w:tbl>
      <w:tblPr>
        <w:tblStyle w:val="Tabelacomgrade"/>
        <w:tblW w:w="9331" w:type="dxa"/>
        <w:tblLook w:val="04A0" w:firstRow="1" w:lastRow="0" w:firstColumn="1" w:lastColumn="0" w:noHBand="0" w:noVBand="1"/>
      </w:tblPr>
      <w:tblGrid>
        <w:gridCol w:w="4583"/>
        <w:gridCol w:w="4748"/>
      </w:tblGrid>
      <w:tr w:rsidR="003B74AC" w14:paraId="0A70B884" w14:textId="77777777" w:rsidTr="003B74AC">
        <w:trPr>
          <w:trHeight w:val="247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11E0A" w14:textId="77777777" w:rsidR="003B74AC" w:rsidRDefault="003B74AC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  <w:shd w:val="clear" w:color="auto" w:fill="FFFFFF"/>
              </w:rPr>
              <w:t>Dados</w:t>
            </w:r>
          </w:p>
        </w:tc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A2BD8" w14:textId="77777777" w:rsidR="003B74AC" w:rsidRDefault="003B74AC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  <w:shd w:val="clear" w:color="auto" w:fill="FFFFFF"/>
              </w:rPr>
              <w:t>Super Concentrado</w:t>
            </w:r>
          </w:p>
        </w:tc>
      </w:tr>
      <w:tr w:rsidR="003B74AC" w14:paraId="112F64CF" w14:textId="77777777" w:rsidTr="003B74AC">
        <w:trPr>
          <w:trHeight w:val="247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35887" w14:textId="77777777" w:rsidR="003B74AC" w:rsidRDefault="003B74AC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Aspecto</w:t>
            </w:r>
          </w:p>
        </w:tc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7EBD6" w14:textId="77777777" w:rsidR="003B74AC" w:rsidRDefault="003B74AC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Líquido</w:t>
            </w:r>
          </w:p>
        </w:tc>
      </w:tr>
      <w:tr w:rsidR="003B74AC" w14:paraId="03C92960" w14:textId="77777777" w:rsidTr="003B74AC">
        <w:trPr>
          <w:trHeight w:val="231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B1A9C" w14:textId="77777777" w:rsidR="003B74AC" w:rsidRDefault="003B74AC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Cor</w:t>
            </w:r>
          </w:p>
        </w:tc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8C278" w14:textId="77777777" w:rsidR="003B74AC" w:rsidRDefault="003B74AC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Azul</w:t>
            </w:r>
          </w:p>
        </w:tc>
      </w:tr>
      <w:tr w:rsidR="003B74AC" w14:paraId="503859C3" w14:textId="77777777" w:rsidTr="003B74AC">
        <w:trPr>
          <w:trHeight w:val="262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4E8B1" w14:textId="77777777" w:rsidR="003B74AC" w:rsidRDefault="003B74AC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Odor</w:t>
            </w:r>
          </w:p>
        </w:tc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FBD93" w14:textId="77777777" w:rsidR="003B74AC" w:rsidRDefault="003B74AC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Característico</w:t>
            </w:r>
          </w:p>
        </w:tc>
      </w:tr>
      <w:tr w:rsidR="003B74AC" w14:paraId="1683ABA0" w14:textId="77777777" w:rsidTr="003B74AC">
        <w:trPr>
          <w:trHeight w:val="262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871DF" w14:textId="77777777" w:rsidR="003B74AC" w:rsidRDefault="003B74AC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 solução a 1%</w:t>
            </w:r>
          </w:p>
        </w:tc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53E4C" w14:textId="77777777" w:rsidR="003B74AC" w:rsidRDefault="003B74AC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7,00 – 8,00</w:t>
            </w:r>
          </w:p>
        </w:tc>
      </w:tr>
      <w:tr w:rsidR="003B74AC" w14:paraId="1A6F445E" w14:textId="77777777" w:rsidTr="003B74AC">
        <w:trPr>
          <w:trHeight w:val="262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BCD93" w14:textId="77777777" w:rsidR="003B74AC" w:rsidRDefault="003B74AC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Peso específico, 20/4°C, g/ml</w:t>
            </w:r>
          </w:p>
        </w:tc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A5FEF" w14:textId="77777777" w:rsidR="003B74AC" w:rsidRDefault="003B74AC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0,99</w:t>
            </w:r>
          </w:p>
        </w:tc>
      </w:tr>
    </w:tbl>
    <w:p w14:paraId="399E9D3F" w14:textId="77777777" w:rsidR="003B74AC" w:rsidRDefault="003B74AC" w:rsidP="003B74AC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15033E39" w14:textId="77777777" w:rsidR="003B74AC" w:rsidRDefault="003B74AC" w:rsidP="003B74AC">
      <w:pPr>
        <w:ind w:left="6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</w:p>
    <w:p w14:paraId="3876DD5C" w14:textId="77777777" w:rsidR="003B74AC" w:rsidRDefault="003B74AC" w:rsidP="003B74AC">
      <w:pPr>
        <w:pStyle w:val="PargrafodaLista"/>
        <w:numPr>
          <w:ilvl w:val="0"/>
          <w:numId w:val="4"/>
        </w:numPr>
        <w:spacing w:line="256" w:lineRule="auto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Principais Vantagens</w:t>
      </w:r>
    </w:p>
    <w:p w14:paraId="4316E54B" w14:textId="62215A02" w:rsidR="003B74AC" w:rsidRDefault="003B74AC" w:rsidP="003B74AC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Remove sujeira de vidros e acrílicos.</w:t>
      </w:r>
    </w:p>
    <w:p w14:paraId="6067440A" w14:textId="13077513" w:rsidR="003B74AC" w:rsidRDefault="003B74AC" w:rsidP="003B74AC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Não agride pintura automotiva e nem borrachas.</w:t>
      </w:r>
    </w:p>
    <w:p w14:paraId="5D97CBF0" w14:textId="202307B0" w:rsidR="0039094E" w:rsidRPr="00103FC4" w:rsidRDefault="003B74AC" w:rsidP="00103FC4">
      <w:r>
        <w:rPr>
          <w:noProof/>
        </w:rPr>
        <w:drawing>
          <wp:anchor distT="0" distB="0" distL="114300" distR="114300" simplePos="0" relativeHeight="251659264" behindDoc="1" locked="0" layoutInCell="1" allowOverlap="1" wp14:anchorId="7E9DA94F" wp14:editId="7AEA9DBC">
            <wp:simplePos x="0" y="0"/>
            <wp:positionH relativeFrom="margin">
              <wp:align>center</wp:align>
            </wp:positionH>
            <wp:positionV relativeFrom="paragraph">
              <wp:posOffset>231351</wp:posOffset>
            </wp:positionV>
            <wp:extent cx="1976120" cy="2991485"/>
            <wp:effectExtent l="0" t="0" r="0" b="0"/>
            <wp:wrapTight wrapText="bothSides">
              <wp:wrapPolygon edited="0">
                <wp:start x="9995" y="413"/>
                <wp:lineTo x="3123" y="825"/>
                <wp:lineTo x="1249" y="1238"/>
                <wp:lineTo x="833" y="7290"/>
                <wp:lineTo x="833" y="19120"/>
                <wp:lineTo x="2290" y="20495"/>
                <wp:lineTo x="4165" y="20908"/>
                <wp:lineTo x="18116" y="20908"/>
                <wp:lineTo x="19573" y="20495"/>
                <wp:lineTo x="21031" y="18982"/>
                <wp:lineTo x="20823" y="5089"/>
                <wp:lineTo x="20406" y="2338"/>
                <wp:lineTo x="19365" y="1100"/>
                <wp:lineTo x="18532" y="413"/>
                <wp:lineTo x="9995" y="413"/>
              </wp:wrapPolygon>
            </wp:wrapTight>
            <wp:docPr id="367449980" name="Image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120" cy="299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9094E" w:rsidRPr="00103FC4" w:rsidSect="00F5177F">
      <w:headerReference w:type="default" r:id="rId12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344A2" w14:textId="77777777" w:rsidR="008D63D0" w:rsidRDefault="008D63D0" w:rsidP="008D63D0">
      <w:pPr>
        <w:spacing w:after="0" w:line="240" w:lineRule="auto"/>
      </w:pPr>
      <w:r>
        <w:separator/>
      </w:r>
    </w:p>
  </w:endnote>
  <w:endnote w:type="continuationSeparator" w:id="0">
    <w:p w14:paraId="1F7C3A6A" w14:textId="77777777" w:rsidR="008D63D0" w:rsidRDefault="008D63D0" w:rsidP="008D63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D07E2" w14:textId="77777777" w:rsidR="008D63D0" w:rsidRDefault="008D63D0" w:rsidP="008D63D0">
      <w:pPr>
        <w:spacing w:after="0" w:line="240" w:lineRule="auto"/>
      </w:pPr>
      <w:r>
        <w:separator/>
      </w:r>
    </w:p>
  </w:footnote>
  <w:footnote w:type="continuationSeparator" w:id="0">
    <w:p w14:paraId="1746D98E" w14:textId="77777777" w:rsidR="008D63D0" w:rsidRDefault="008D63D0" w:rsidP="008D63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970A9" w14:textId="6C53DA98" w:rsidR="008D63D0" w:rsidRDefault="00F5177F">
    <w:pPr>
      <w:pStyle w:val="Cabealho"/>
      <w:rPr>
        <w:noProof/>
      </w:rPr>
    </w:pPr>
    <w:r>
      <w:rPr>
        <w:noProof/>
      </w:rPr>
      <w:drawing>
        <wp:anchor distT="0" distB="0" distL="114300" distR="114300" simplePos="0" relativeHeight="251657215" behindDoc="1" locked="0" layoutInCell="1" allowOverlap="1" wp14:anchorId="1FB8E80C" wp14:editId="7B308049">
          <wp:simplePos x="0" y="0"/>
          <wp:positionH relativeFrom="column">
            <wp:posOffset>-2039691</wp:posOffset>
          </wp:positionH>
          <wp:positionV relativeFrom="paragraph">
            <wp:posOffset>-890482</wp:posOffset>
          </wp:positionV>
          <wp:extent cx="4235450" cy="3594100"/>
          <wp:effectExtent l="0" t="0" r="0" b="6350"/>
          <wp:wrapNone/>
          <wp:docPr id="10416572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165721" name="Imagem 10416572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2607" t="-1536" r="12607" b="42203"/>
                  <a:stretch/>
                </pic:blipFill>
                <pic:spPr bwMode="auto">
                  <a:xfrm>
                    <a:off x="0" y="0"/>
                    <a:ext cx="4235450" cy="35941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63D0">
      <w:rPr>
        <w:noProof/>
      </w:rPr>
      <w:drawing>
        <wp:anchor distT="0" distB="0" distL="114300" distR="114300" simplePos="0" relativeHeight="251660288" behindDoc="1" locked="0" layoutInCell="1" allowOverlap="1" wp14:anchorId="4A763905" wp14:editId="3ED04088">
          <wp:simplePos x="0" y="0"/>
          <wp:positionH relativeFrom="column">
            <wp:posOffset>3931920</wp:posOffset>
          </wp:positionH>
          <wp:positionV relativeFrom="paragraph">
            <wp:posOffset>-1025525</wp:posOffset>
          </wp:positionV>
          <wp:extent cx="3331210" cy="3815080"/>
          <wp:effectExtent l="0" t="0" r="0" b="0"/>
          <wp:wrapNone/>
          <wp:docPr id="30040068" name="Imagem 300400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165721" name="Imagem 10416572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2607" t="-1536" r="12607" b="42203"/>
                  <a:stretch/>
                </pic:blipFill>
                <pic:spPr bwMode="auto">
                  <a:xfrm flipH="1">
                    <a:off x="0" y="0"/>
                    <a:ext cx="3331210" cy="38150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63D0">
      <w:rPr>
        <w:noProof/>
      </w:rPr>
      <w:drawing>
        <wp:anchor distT="0" distB="0" distL="114300" distR="114300" simplePos="0" relativeHeight="251658240" behindDoc="0" locked="0" layoutInCell="1" allowOverlap="1" wp14:anchorId="221D5D4B" wp14:editId="02E8860D">
          <wp:simplePos x="0" y="0"/>
          <wp:positionH relativeFrom="margin">
            <wp:align>center</wp:align>
          </wp:positionH>
          <wp:positionV relativeFrom="paragraph">
            <wp:posOffset>-206441</wp:posOffset>
          </wp:positionV>
          <wp:extent cx="958850" cy="534035"/>
          <wp:effectExtent l="57150" t="95250" r="31750" b="94615"/>
          <wp:wrapSquare wrapText="bothSides"/>
          <wp:docPr id="58533796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5337961" name="Imagem 585337961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239" t="34009" r="7575" b="20206"/>
                  <a:stretch/>
                </pic:blipFill>
                <pic:spPr bwMode="auto">
                  <a:xfrm rot="20878730">
                    <a:off x="0" y="0"/>
                    <a:ext cx="958850" cy="5340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8315A14" w14:textId="68D2715D" w:rsidR="008D63D0" w:rsidRDefault="008D63D0">
    <w:pPr>
      <w:pStyle w:val="Cabealho"/>
      <w:rPr>
        <w:noProof/>
      </w:rPr>
    </w:pPr>
  </w:p>
  <w:p w14:paraId="49475E2D" w14:textId="444BF827" w:rsidR="008D63D0" w:rsidRDefault="008D63D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118B0"/>
    <w:multiLevelType w:val="hybridMultilevel"/>
    <w:tmpl w:val="78109A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D369CE"/>
    <w:multiLevelType w:val="hybridMultilevel"/>
    <w:tmpl w:val="1156524E"/>
    <w:lvl w:ilvl="0" w:tplc="0100A64A">
      <w:numFmt w:val="bullet"/>
      <w:lvlText w:val=""/>
      <w:lvlJc w:val="left"/>
      <w:pPr>
        <w:ind w:left="4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905798293">
    <w:abstractNumId w:val="1"/>
  </w:num>
  <w:num w:numId="2" w16cid:durableId="553469282">
    <w:abstractNumId w:val="1"/>
  </w:num>
  <w:num w:numId="3" w16cid:durableId="2116097109">
    <w:abstractNumId w:val="0"/>
  </w:num>
  <w:num w:numId="4" w16cid:durableId="22048300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3D0"/>
    <w:rsid w:val="00103FC4"/>
    <w:rsid w:val="00161845"/>
    <w:rsid w:val="00202AA5"/>
    <w:rsid w:val="002311F8"/>
    <w:rsid w:val="0039094E"/>
    <w:rsid w:val="003A1B5E"/>
    <w:rsid w:val="003B74AC"/>
    <w:rsid w:val="00403251"/>
    <w:rsid w:val="004F2522"/>
    <w:rsid w:val="005A74D5"/>
    <w:rsid w:val="008C74A2"/>
    <w:rsid w:val="008D63D0"/>
    <w:rsid w:val="00A505D1"/>
    <w:rsid w:val="00B33439"/>
    <w:rsid w:val="00B63325"/>
    <w:rsid w:val="00BF5EA9"/>
    <w:rsid w:val="00C258FA"/>
    <w:rsid w:val="00C66857"/>
    <w:rsid w:val="00C843C1"/>
    <w:rsid w:val="00DD0657"/>
    <w:rsid w:val="00E71F1F"/>
    <w:rsid w:val="00F5177F"/>
    <w:rsid w:val="00FB5F6E"/>
    <w:rsid w:val="00FD0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73E941"/>
  <w15:chartTrackingRefBased/>
  <w15:docId w15:val="{0A10E954-A17F-4745-BE1A-F2525BE87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74D5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3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3D0"/>
  </w:style>
  <w:style w:type="paragraph" w:styleId="Rodap">
    <w:name w:val="footer"/>
    <w:basedOn w:val="Normal"/>
    <w:link w:val="RodapChar"/>
    <w:uiPriority w:val="99"/>
    <w:unhideWhenUsed/>
    <w:rsid w:val="008D63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3D0"/>
  </w:style>
  <w:style w:type="paragraph" w:styleId="PargrafodaLista">
    <w:name w:val="List Paragraph"/>
    <w:basedOn w:val="Normal"/>
    <w:uiPriority w:val="34"/>
    <w:qFormat/>
    <w:rsid w:val="008D63D0"/>
    <w:pPr>
      <w:spacing w:line="259" w:lineRule="auto"/>
      <w:ind w:left="720"/>
      <w:contextualSpacing/>
    </w:pPr>
  </w:style>
  <w:style w:type="table" w:styleId="Tabelacomgrade">
    <w:name w:val="Table Grid"/>
    <w:basedOn w:val="Tabelanormal"/>
    <w:uiPriority w:val="39"/>
    <w:rsid w:val="008D6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6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7BF08-32FD-4E3B-ACAD-34A9C03EA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262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Souza dos Santos</dc:creator>
  <cp:keywords/>
  <dc:description/>
  <cp:lastModifiedBy>Karina Souza dos Santos</cp:lastModifiedBy>
  <cp:revision>2</cp:revision>
  <dcterms:created xsi:type="dcterms:W3CDTF">2023-06-02T14:55:00Z</dcterms:created>
  <dcterms:modified xsi:type="dcterms:W3CDTF">2023-06-02T14:55:00Z</dcterms:modified>
</cp:coreProperties>
</file>